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0F4E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F4ECF" w:rsidRDefault="007F4E4B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67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4E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F4ECF" w:rsidRDefault="000F4ECF">
            <w:pPr>
              <w:pStyle w:val="ConsPlusTitlePage"/>
              <w:jc w:val="center"/>
              <w:rPr>
                <w:sz w:val="42"/>
                <w:szCs w:val="42"/>
              </w:rPr>
            </w:pPr>
            <w:r>
              <w:rPr>
                <w:sz w:val="42"/>
                <w:szCs w:val="42"/>
              </w:rPr>
              <w:t>Приказ Минпросвещения России от 17.02.2025 N 108</w:t>
            </w:r>
            <w:r>
              <w:rPr>
                <w:sz w:val="42"/>
                <w:szCs w:val="42"/>
              </w:rPr>
              <w:br/>
              <w:t>"О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просвещения Российской Федерации от 6 апреля 2023 г. N 240"</w:t>
            </w:r>
            <w:r>
              <w:rPr>
                <w:sz w:val="42"/>
                <w:szCs w:val="42"/>
              </w:rPr>
              <w:br/>
              <w:t>(Зарегистрировано в Минюсте России 18.03.2025 N 81584)</w:t>
            </w:r>
          </w:p>
        </w:tc>
      </w:tr>
      <w:tr w:rsidR="000F4E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F4ECF" w:rsidRDefault="000F4EC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21.03.2025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F4ECF" w:rsidRDefault="000F4ECF">
      <w:pPr>
        <w:pStyle w:val="ConsPlusNormal"/>
        <w:rPr>
          <w:rFonts w:ascii="Tahoma" w:hAnsi="Tahoma" w:cs="Tahoma"/>
          <w:sz w:val="28"/>
          <w:szCs w:val="28"/>
        </w:rPr>
        <w:sectPr w:rsidR="000F4ECF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F4ECF" w:rsidRDefault="000F4ECF">
      <w:pPr>
        <w:pStyle w:val="ConsPlusNormal"/>
        <w:jc w:val="both"/>
        <w:outlineLvl w:val="0"/>
      </w:pPr>
    </w:p>
    <w:p w:rsidR="000F4ECF" w:rsidRDefault="000F4ECF">
      <w:pPr>
        <w:pStyle w:val="ConsPlusNormal"/>
        <w:outlineLvl w:val="0"/>
      </w:pPr>
      <w:r>
        <w:t>Зарегистрировано в Минюсте России 18 марта 2025 г. N 81584</w:t>
      </w:r>
    </w:p>
    <w:p w:rsidR="000F4ECF" w:rsidRDefault="000F4E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4ECF" w:rsidRDefault="000F4ECF">
      <w:pPr>
        <w:pStyle w:val="ConsPlusNormal"/>
      </w:pPr>
    </w:p>
    <w:p w:rsidR="000F4ECF" w:rsidRDefault="000F4ECF">
      <w:pPr>
        <w:pStyle w:val="ConsPlusTitle"/>
        <w:jc w:val="center"/>
      </w:pPr>
      <w:r>
        <w:t>МИНИСТЕРСТВО ПРОСВЕЩЕНИЯ РОССИЙСКОЙ ФЕДЕРАЦИИ</w:t>
      </w:r>
    </w:p>
    <w:p w:rsidR="000F4ECF" w:rsidRDefault="000F4ECF">
      <w:pPr>
        <w:pStyle w:val="ConsPlusTitle"/>
        <w:jc w:val="center"/>
      </w:pPr>
    </w:p>
    <w:p w:rsidR="000F4ECF" w:rsidRDefault="000F4ECF">
      <w:pPr>
        <w:pStyle w:val="ConsPlusTitle"/>
        <w:jc w:val="center"/>
      </w:pPr>
      <w:r>
        <w:t>ПРИКАЗ</w:t>
      </w:r>
    </w:p>
    <w:p w:rsidR="000F4ECF" w:rsidRDefault="000F4ECF">
      <w:pPr>
        <w:pStyle w:val="ConsPlusTitle"/>
        <w:jc w:val="center"/>
      </w:pPr>
      <w:r>
        <w:t>от 17 февраля 2025 г. N 108</w:t>
      </w:r>
    </w:p>
    <w:p w:rsidR="000F4ECF" w:rsidRDefault="000F4ECF">
      <w:pPr>
        <w:pStyle w:val="ConsPlusTitle"/>
        <w:jc w:val="center"/>
      </w:pPr>
    </w:p>
    <w:p w:rsidR="000F4ECF" w:rsidRDefault="000F4ECF">
      <w:pPr>
        <w:pStyle w:val="ConsPlusTitle"/>
        <w:jc w:val="center"/>
      </w:pPr>
      <w:r>
        <w:t>О ВНЕСЕНИИ ИЗМЕНЕНИЙ</w:t>
      </w:r>
    </w:p>
    <w:p w:rsidR="000F4ECF" w:rsidRDefault="000F4ECF">
      <w:pPr>
        <w:pStyle w:val="ConsPlusTitle"/>
        <w:jc w:val="center"/>
      </w:pPr>
      <w:r>
        <w:t>В ПОРЯДОК И УСЛОВИЯ ОСУЩЕСТВЛЕНИЯ ПЕРЕВОДА ОБУЧАЮЩИХСЯ</w:t>
      </w:r>
    </w:p>
    <w:p w:rsidR="000F4ECF" w:rsidRDefault="000F4ECF">
      <w:pPr>
        <w:pStyle w:val="ConsPlusTitle"/>
        <w:jc w:val="center"/>
      </w:pPr>
      <w:r>
        <w:t>ИЗ ОДНОЙ ОРГАНИЗАЦИИ, ОСУЩЕСТВЛЯЮЩЕЙ ОБРАЗОВАТЕЛЬНУЮ</w:t>
      </w:r>
    </w:p>
    <w:p w:rsidR="000F4ECF" w:rsidRDefault="000F4ECF">
      <w:pPr>
        <w:pStyle w:val="ConsPlusTitle"/>
        <w:jc w:val="center"/>
      </w:pPr>
      <w:r>
        <w:t>ДЕЯТЕЛЬНОСТЬ ПО ОБРАЗОВАТЕЛЬНЫМ ПРОГРАММАМ НАЧАЛЬНОГО</w:t>
      </w:r>
    </w:p>
    <w:p w:rsidR="000F4ECF" w:rsidRDefault="000F4ECF">
      <w:pPr>
        <w:pStyle w:val="ConsPlusTitle"/>
        <w:jc w:val="center"/>
      </w:pPr>
      <w:r>
        <w:t>ОБЩЕГО, ОСНОВНОГО ОБЩЕГО И СРЕДНЕГО ОБЩЕГО ОБРАЗОВАНИЯ,</w:t>
      </w:r>
    </w:p>
    <w:p w:rsidR="000F4ECF" w:rsidRDefault="000F4ECF">
      <w:pPr>
        <w:pStyle w:val="ConsPlusTitle"/>
        <w:jc w:val="center"/>
      </w:pPr>
      <w:r>
        <w:t>В ДРУГИЕ ОРГАНИЗАЦИИ, ОСУЩЕСТВЛЯЮЩИЕ ОБРАЗОВАТЕЛЬНУЮ</w:t>
      </w:r>
    </w:p>
    <w:p w:rsidR="000F4ECF" w:rsidRDefault="000F4ECF">
      <w:pPr>
        <w:pStyle w:val="ConsPlusTitle"/>
        <w:jc w:val="center"/>
      </w:pPr>
      <w:r>
        <w:t>ДЕЯТЕЛЬНОСТЬ ПО ОБРАЗОВАТЕЛЬНЫМ ПРОГРАММАМ СООТВЕТСТВУЮЩИХ</w:t>
      </w:r>
    </w:p>
    <w:p w:rsidR="000F4ECF" w:rsidRDefault="000F4ECF">
      <w:pPr>
        <w:pStyle w:val="ConsPlusTitle"/>
        <w:jc w:val="center"/>
      </w:pPr>
      <w:r>
        <w:t>УРОВНЯ И НАПРАВЛЕННОСТИ, УТВЕРЖДЕННЫЕ ПРИКАЗОМ</w:t>
      </w:r>
    </w:p>
    <w:p w:rsidR="000F4ECF" w:rsidRDefault="000F4ECF">
      <w:pPr>
        <w:pStyle w:val="ConsPlusTitle"/>
        <w:jc w:val="center"/>
      </w:pPr>
      <w:r>
        <w:t>МИНИСТЕРСТВА ПРОСВЕЩЕНИЯ РОССИЙСКОЙ ФЕДЕРАЦИИ</w:t>
      </w:r>
    </w:p>
    <w:p w:rsidR="000F4ECF" w:rsidRDefault="000F4ECF">
      <w:pPr>
        <w:pStyle w:val="ConsPlusTitle"/>
        <w:jc w:val="center"/>
      </w:pPr>
      <w:r>
        <w:t>ОТ 6 АПРЕЛЯ 2023 Г. N 240</w:t>
      </w:r>
    </w:p>
    <w:p w:rsidR="000F4ECF" w:rsidRDefault="000F4ECF">
      <w:pPr>
        <w:pStyle w:val="ConsPlusNormal"/>
        <w:jc w:val="center"/>
      </w:pPr>
    </w:p>
    <w:p w:rsidR="000F4ECF" w:rsidRDefault="000F4ECF">
      <w:pPr>
        <w:pStyle w:val="ConsPlusNormal"/>
        <w:ind w:firstLine="540"/>
        <w:jc w:val="both"/>
      </w:pPr>
      <w:r>
        <w:t xml:space="preserve">В соответствии с </w:t>
      </w:r>
      <w:hyperlink r:id="rId9" w:tooltip="Федеральный закон от 29.12.2012 N 273-ФЗ (ред. от 28.02.2025) &quot;Об образовании в Российской Федерации&quot; (с изм. и доп., вступ. в силу с 11.03.2025){КонсультантПлюс}" w:history="1">
        <w:r>
          <w:rPr>
            <w:color w:val="0000FF"/>
          </w:rPr>
          <w:t>пунктом 15 части 1</w:t>
        </w:r>
      </w:hyperlink>
      <w:r>
        <w:t xml:space="preserve"> и </w:t>
      </w:r>
      <w:hyperlink r:id="rId10" w:tooltip="Федеральный закон от 29.12.2012 N 273-ФЗ (ред. от 28.02.2025) &quot;Об образовании в Российской Федерации&quot; (с изм. и доп., вступ. в силу с 11.03.2025){КонсультантПлюс}" w:history="1">
        <w:r>
          <w:rPr>
            <w:color w:val="0000FF"/>
          </w:rPr>
          <w:t>частью 9 статьи 34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11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(с изм. и доп., вступ. в силу с 01.03.2025){КонсультантПлюс}" w:history="1">
        <w:r>
          <w:rPr>
            <w:color w:val="0000FF"/>
          </w:rPr>
          <w:t>подпунктами 4.2.15</w:t>
        </w:r>
      </w:hyperlink>
      <w:r>
        <w:t xml:space="preserve"> - </w:t>
      </w:r>
      <w:hyperlink r:id="rId12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(с изм. и доп., вступ. в силу с 01.03.2025){КонсультантПлюс}" w:history="1">
        <w:r>
          <w:rPr>
            <w:color w:val="0000FF"/>
          </w:rPr>
          <w:t>4.2.17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0F4ECF" w:rsidRDefault="000F4ECF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ar36" w:tooltip="ИЗМЕНЕНИЯ,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13" w:tooltip="Приказ Минпросвещения России от 06.04.2023 N 240 &quot;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&quot; (Зарегистрировано в Минюсте России 15.05.2023 N 73315){КонсультантПлюс}" w:history="1">
        <w:r>
          <w:rPr>
            <w:color w:val="0000FF"/>
          </w:rPr>
          <w:t>Порядок и условия</w:t>
        </w:r>
      </w:hyperlink>
      <w:r>
        <w:t xml:space="preserve">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просвещения Российской Федерации от 6 апреля 2023 г. N 240 (зарегистрирован Министерством юстиции Российской Федерации 15 мая 2023 г., регистрационный N 73315).</w:t>
      </w:r>
    </w:p>
    <w:p w:rsidR="000F4ECF" w:rsidRDefault="000F4ECF">
      <w:pPr>
        <w:pStyle w:val="ConsPlusNormal"/>
        <w:spacing w:before="240"/>
        <w:ind w:firstLine="540"/>
        <w:jc w:val="both"/>
      </w:pPr>
      <w:r>
        <w:t>2. Настоящий приказ действует до 1 сентября 2029 года.</w:t>
      </w:r>
    </w:p>
    <w:p w:rsidR="000F4ECF" w:rsidRDefault="000F4ECF">
      <w:pPr>
        <w:pStyle w:val="ConsPlusNormal"/>
        <w:ind w:firstLine="540"/>
        <w:jc w:val="both"/>
      </w:pPr>
    </w:p>
    <w:p w:rsidR="000F4ECF" w:rsidRDefault="000F4ECF">
      <w:pPr>
        <w:pStyle w:val="ConsPlusNormal"/>
        <w:jc w:val="right"/>
      </w:pPr>
      <w:r>
        <w:t>Министр</w:t>
      </w:r>
    </w:p>
    <w:p w:rsidR="000F4ECF" w:rsidRDefault="000F4ECF">
      <w:pPr>
        <w:pStyle w:val="ConsPlusNormal"/>
        <w:jc w:val="right"/>
      </w:pPr>
      <w:r>
        <w:t>С.С.КРАВЦОВ</w:t>
      </w:r>
    </w:p>
    <w:p w:rsidR="000F4ECF" w:rsidRDefault="000F4ECF">
      <w:pPr>
        <w:pStyle w:val="ConsPlusNormal"/>
        <w:jc w:val="both"/>
      </w:pPr>
    </w:p>
    <w:p w:rsidR="000F4ECF" w:rsidRDefault="000F4ECF">
      <w:pPr>
        <w:pStyle w:val="ConsPlusNormal"/>
        <w:jc w:val="both"/>
      </w:pPr>
    </w:p>
    <w:p w:rsidR="000F4ECF" w:rsidRDefault="000F4ECF">
      <w:pPr>
        <w:pStyle w:val="ConsPlusNormal"/>
        <w:jc w:val="both"/>
      </w:pPr>
    </w:p>
    <w:p w:rsidR="000F4ECF" w:rsidRDefault="000F4ECF">
      <w:pPr>
        <w:pStyle w:val="ConsPlusNormal"/>
        <w:jc w:val="both"/>
      </w:pPr>
    </w:p>
    <w:p w:rsidR="000F4ECF" w:rsidRDefault="000F4ECF">
      <w:pPr>
        <w:pStyle w:val="ConsPlusNormal"/>
        <w:jc w:val="both"/>
      </w:pPr>
    </w:p>
    <w:p w:rsidR="000F4ECF" w:rsidRDefault="000F4ECF">
      <w:pPr>
        <w:pStyle w:val="ConsPlusNormal"/>
        <w:jc w:val="right"/>
        <w:outlineLvl w:val="0"/>
      </w:pPr>
      <w:r>
        <w:t>Утверждены</w:t>
      </w:r>
    </w:p>
    <w:p w:rsidR="000F4ECF" w:rsidRDefault="000F4ECF">
      <w:pPr>
        <w:pStyle w:val="ConsPlusNormal"/>
        <w:jc w:val="right"/>
      </w:pPr>
      <w:r>
        <w:t>приказом Министерства просвещения</w:t>
      </w:r>
    </w:p>
    <w:p w:rsidR="000F4ECF" w:rsidRDefault="000F4ECF">
      <w:pPr>
        <w:pStyle w:val="ConsPlusNormal"/>
        <w:jc w:val="right"/>
      </w:pPr>
      <w:r>
        <w:t>Российской Федерации</w:t>
      </w:r>
    </w:p>
    <w:p w:rsidR="000F4ECF" w:rsidRDefault="000F4ECF">
      <w:pPr>
        <w:pStyle w:val="ConsPlusNormal"/>
        <w:jc w:val="right"/>
      </w:pPr>
      <w:r>
        <w:t>от 17 февраля 2025 г. N 108</w:t>
      </w:r>
    </w:p>
    <w:p w:rsidR="000F4ECF" w:rsidRDefault="000F4ECF">
      <w:pPr>
        <w:pStyle w:val="ConsPlusNormal"/>
        <w:jc w:val="both"/>
      </w:pPr>
    </w:p>
    <w:p w:rsidR="000F4ECF" w:rsidRDefault="000F4ECF">
      <w:pPr>
        <w:pStyle w:val="ConsPlusTitle"/>
        <w:jc w:val="center"/>
      </w:pPr>
      <w:bookmarkStart w:id="0" w:name="Par36"/>
      <w:bookmarkEnd w:id="0"/>
      <w:r>
        <w:t>ИЗМЕНЕНИЯ,</w:t>
      </w:r>
    </w:p>
    <w:p w:rsidR="000F4ECF" w:rsidRDefault="000F4ECF">
      <w:pPr>
        <w:pStyle w:val="ConsPlusTitle"/>
        <w:jc w:val="center"/>
      </w:pPr>
      <w:r>
        <w:t>КОТОРЫЕ ВНОСЯТСЯ В ПОРЯДОК И УСЛОВИЯ ОСУЩЕСТВЛЕНИЯ</w:t>
      </w:r>
    </w:p>
    <w:p w:rsidR="000F4ECF" w:rsidRDefault="000F4ECF">
      <w:pPr>
        <w:pStyle w:val="ConsPlusTitle"/>
        <w:jc w:val="center"/>
      </w:pPr>
      <w:r>
        <w:t>ПЕРЕВОДА ОБУЧАЮЩИХСЯ ИЗ ОДНОЙ ОРГАНИЗАЦИИ, ОСУЩЕСТВЛЯЮЩЕЙ</w:t>
      </w:r>
    </w:p>
    <w:p w:rsidR="000F4ECF" w:rsidRDefault="000F4ECF">
      <w:pPr>
        <w:pStyle w:val="ConsPlusTitle"/>
        <w:jc w:val="center"/>
      </w:pPr>
      <w:r>
        <w:t>ОБРАЗОВАТЕЛЬНУЮ ДЕЯТЕЛЬНОСТЬ ПО ОБРАЗОВАТЕЛЬНЫМ ПРОГРАММАМ</w:t>
      </w:r>
    </w:p>
    <w:p w:rsidR="000F4ECF" w:rsidRDefault="000F4ECF">
      <w:pPr>
        <w:pStyle w:val="ConsPlusTitle"/>
        <w:jc w:val="center"/>
      </w:pPr>
      <w:r>
        <w:t>НАЧАЛЬНОГО ОБЩЕГО, ОСНОВНОГО ОБЩЕГО И СРЕДНЕГО ОБЩЕГО</w:t>
      </w:r>
    </w:p>
    <w:p w:rsidR="000F4ECF" w:rsidRDefault="000F4ECF">
      <w:pPr>
        <w:pStyle w:val="ConsPlusTitle"/>
        <w:jc w:val="center"/>
      </w:pPr>
      <w:r>
        <w:t>ОБРАЗОВАНИЯ, В ДРУГИЕ ОРГАНИЗАЦИИ, ОСУЩЕСТВЛЯЮЩИЕ</w:t>
      </w:r>
    </w:p>
    <w:p w:rsidR="000F4ECF" w:rsidRDefault="000F4ECF">
      <w:pPr>
        <w:pStyle w:val="ConsPlusTitle"/>
        <w:jc w:val="center"/>
      </w:pPr>
      <w:r>
        <w:t>ОБРАЗОВАТЕЛЬНУЮ ДЕЯТЕЛЬНОСТЬ ПО ОБРАЗОВАТЕЛЬНЫМ</w:t>
      </w:r>
    </w:p>
    <w:p w:rsidR="000F4ECF" w:rsidRDefault="000F4ECF">
      <w:pPr>
        <w:pStyle w:val="ConsPlusTitle"/>
        <w:jc w:val="center"/>
      </w:pPr>
      <w:r>
        <w:t>ПРОГРАММАМ СООТВЕТСТВУЮЩИХ УРОВНЯ И НАПРАВЛЕННОСТИ</w:t>
      </w:r>
    </w:p>
    <w:p w:rsidR="000F4ECF" w:rsidRDefault="000F4ECF">
      <w:pPr>
        <w:pStyle w:val="ConsPlusNormal"/>
        <w:jc w:val="both"/>
      </w:pPr>
    </w:p>
    <w:p w:rsidR="000F4ECF" w:rsidRDefault="000F4ECF">
      <w:pPr>
        <w:pStyle w:val="ConsPlusNormal"/>
        <w:ind w:firstLine="540"/>
        <w:jc w:val="both"/>
      </w:pPr>
      <w:r>
        <w:t xml:space="preserve">1. </w:t>
      </w:r>
      <w:hyperlink r:id="rId14" w:tooltip="Приказ Минпросвещения России от 06.04.2023 N 240 &quot;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&quot; (Зарегистрировано в Минюсте России 15.05.2023 N 73315){КонсультантПлюс}" w:history="1">
        <w:r>
          <w:rPr>
            <w:color w:val="0000FF"/>
          </w:rPr>
          <w:t>Пункт 5</w:t>
        </w:r>
      </w:hyperlink>
      <w:r>
        <w:t xml:space="preserve"> изложить в следующей редакции:</w:t>
      </w:r>
    </w:p>
    <w:p w:rsidR="000F4ECF" w:rsidRDefault="000F4ECF">
      <w:pPr>
        <w:pStyle w:val="ConsPlusNormal"/>
        <w:spacing w:before="240"/>
        <w:ind w:firstLine="540"/>
        <w:jc w:val="both"/>
      </w:pPr>
      <w:r>
        <w:t>"5.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:rsidR="000F4ECF" w:rsidRDefault="000F4ECF">
      <w:pPr>
        <w:pStyle w:val="ConsPlusNormal"/>
        <w:spacing w:before="240"/>
        <w:ind w:firstLine="540"/>
        <w:jc w:val="both"/>
      </w:pPr>
      <w:r>
        <w:t>а) осуществляют выбор принимающей организации;</w:t>
      </w:r>
    </w:p>
    <w:p w:rsidR="000F4ECF" w:rsidRDefault="000F4ECF">
      <w:pPr>
        <w:pStyle w:val="ConsPlusNormal"/>
        <w:spacing w:before="240"/>
        <w:ind w:firstLine="540"/>
        <w:jc w:val="both"/>
      </w:pPr>
      <w:r>
        <w:t>б) обращаются в выбранную принимающую организацию с запросом о наличии свободных мест, в том числе с использованием информационно-телекоммуникационной сети "Интернет" (далее - сеть Интернет). Уведомление о наличии свободных мест предоставляется заявителю в течение трех рабочих дней со дня получения запроса о наличии свободных мест;</w:t>
      </w:r>
    </w:p>
    <w:p w:rsidR="000F4ECF" w:rsidRDefault="000F4ECF">
      <w:pPr>
        <w:pStyle w:val="ConsPlusNormal"/>
        <w:spacing w:before="240"/>
        <w:ind w:firstLine="540"/>
        <w:jc w:val="both"/>
      </w:pPr>
      <w:r>
        <w:t>в) 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района, муниципального округа, городского округа для определения принимающей организации из числа муниципальных образовательных организаций;</w:t>
      </w:r>
    </w:p>
    <w:p w:rsidR="000F4ECF" w:rsidRDefault="000F4ECF">
      <w:pPr>
        <w:pStyle w:val="ConsPlusNormal"/>
        <w:spacing w:before="240"/>
        <w:ind w:firstLine="540"/>
        <w:jc w:val="both"/>
      </w:pPr>
      <w:r>
        <w:t xml:space="preserve">г) обращаются в исходную организацию с заявлением об отчислении обучающегося в связи с переводом в принимающую организацию. Заявление об отчислении в связи с переводом в принимающую организацию может быть направлено в том числе в электронной форме с использованием сети Интернет, посредством федеральной государственной информационной системы "Единый портал государственных и муниципальных услуг (функций)" (далее - ЕПГУ), порядок и статус функционирования которой установлены </w:t>
      </w:r>
      <w:hyperlink r:id="rId15" w:tooltip="Постановление Правительства РФ от 24.10.2011 N 861 (ред. от 04.02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{КонсультантПлюс}" w:history="1">
        <w:r>
          <w:rPr>
            <w:color w:val="0000FF"/>
          </w:rPr>
          <w:t>Положением</w:t>
        </w:r>
      </w:hyperlink>
      <w:r>
        <w:t xml:space="preserve"> о федеральной государственной информационной системе "Единый портал государственных и муниципальных услуг (функций)", утвержденным постановлением Правительства Российской Федерации от 24 октября 2011 г. N 861, а также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 (далее - региональные информационные системы).".</w:t>
      </w:r>
    </w:p>
    <w:p w:rsidR="000F4ECF" w:rsidRDefault="000F4ECF">
      <w:pPr>
        <w:pStyle w:val="ConsPlusNormal"/>
        <w:spacing w:before="240"/>
        <w:ind w:firstLine="540"/>
        <w:jc w:val="both"/>
      </w:pPr>
      <w:r>
        <w:t xml:space="preserve">2. </w:t>
      </w:r>
      <w:hyperlink r:id="rId16" w:tooltip="Приказ Минпросвещения России от 06.04.2023 N 240 &quot;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&quot; (Зарегистрировано в Минюсте России 15.05.2023 N 73315){КонсультантПлюс}" w:history="1">
        <w:r>
          <w:rPr>
            <w:color w:val="0000FF"/>
          </w:rPr>
          <w:t>Пункт 10</w:t>
        </w:r>
      </w:hyperlink>
      <w:r>
        <w:t xml:space="preserve"> дополнить абзацем следующего содержания:</w:t>
      </w:r>
    </w:p>
    <w:p w:rsidR="000F4ECF" w:rsidRDefault="000F4ECF">
      <w:pPr>
        <w:pStyle w:val="ConsPlusNormal"/>
        <w:spacing w:before="240"/>
        <w:ind w:firstLine="540"/>
        <w:jc w:val="both"/>
      </w:pPr>
      <w:r>
        <w:t>"Заявление о зачислении обучающегося в указанную организацию в порядке перевода из исходной организации, документы, указанные в пункте 8 настоящего Порядка, могут быть направлены в том числе в электронной форме с использованием сети Интернет посредством ЕПГУ, а также функционала (сервисов) региональных информационных систем.".</w:t>
      </w:r>
    </w:p>
    <w:p w:rsidR="000F4ECF" w:rsidRDefault="000F4ECF">
      <w:pPr>
        <w:pStyle w:val="ConsPlusNormal"/>
        <w:spacing w:before="240"/>
        <w:ind w:firstLine="540"/>
        <w:jc w:val="both"/>
      </w:pPr>
      <w:r>
        <w:lastRenderedPageBreak/>
        <w:t xml:space="preserve">3. </w:t>
      </w:r>
      <w:hyperlink r:id="rId17" w:tooltip="Приказ Минпросвещения России от 06.04.2023 N 240 &quot;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&quot; (Зарегистрировано в Минюсте России 15.05.2023 N 73315){КонсультантПлюс}" w:history="1">
        <w:r>
          <w:rPr>
            <w:color w:val="0000FF"/>
          </w:rPr>
          <w:t>Пункт 13</w:t>
        </w:r>
      </w:hyperlink>
      <w:r>
        <w:t xml:space="preserve"> после слова "письменно" дополнить словами "или в электронной форме с использованием сети Интернет, или посредством ЕПГУ, или функционала (сервисов) региональных информационных систем".</w:t>
      </w:r>
    </w:p>
    <w:p w:rsidR="000F4ECF" w:rsidRDefault="000F4ECF">
      <w:pPr>
        <w:pStyle w:val="ConsPlusNormal"/>
        <w:spacing w:before="240"/>
        <w:ind w:firstLine="540"/>
        <w:jc w:val="both"/>
      </w:pPr>
      <w:r>
        <w:t xml:space="preserve">4. </w:t>
      </w:r>
      <w:hyperlink r:id="rId18" w:tooltip="Приказ Минпросвещения России от 06.04.2023 N 240 &quot;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&quot; (Зарегистрировано в Минюсте России 15.05.2023 N 73315){КонсультантПлюс}" w:history="1">
        <w:r>
          <w:rPr>
            <w:color w:val="0000FF"/>
          </w:rPr>
          <w:t>Пункт 14</w:t>
        </w:r>
      </w:hyperlink>
      <w:r>
        <w:t xml:space="preserve"> изложить в следующей редакции:</w:t>
      </w:r>
    </w:p>
    <w:p w:rsidR="000F4ECF" w:rsidRDefault="000F4ECF">
      <w:pPr>
        <w:pStyle w:val="ConsPlusNormal"/>
        <w:spacing w:before="240"/>
        <w:ind w:firstLine="540"/>
        <w:jc w:val="both"/>
      </w:pPr>
      <w:r>
        <w:t>"14.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предоставившие необходимые письменные согласия на перевод в соответствии с пунктом 3 настоящего Порядка.</w:t>
      </w:r>
    </w:p>
    <w:p w:rsidR="000F4ECF" w:rsidRDefault="000F4ECF">
      <w:pPr>
        <w:pStyle w:val="ConsPlusNormal"/>
        <w:spacing w:before="240"/>
        <w:ind w:firstLine="540"/>
        <w:jc w:val="both"/>
      </w:pPr>
      <w:r>
        <w:t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или электронной форме с использованием сети Интернет, или посредством ЕПГУ, или функционала (сервисов) региональных информационных систем в течение пяти рабочих дней со дня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Интернет, а также на ЕПГУ. Данное уведомление должно содержать сроки предоставления письменных согласий лиц, указанных в пункте 3 настоящего Порядка, на перевод в принимающую организацию.".</w:t>
      </w:r>
    </w:p>
    <w:p w:rsidR="000F4ECF" w:rsidRDefault="000F4ECF">
      <w:pPr>
        <w:pStyle w:val="ConsPlusNormal"/>
        <w:spacing w:before="240"/>
        <w:ind w:firstLine="540"/>
        <w:jc w:val="both"/>
      </w:pPr>
      <w:r>
        <w:t xml:space="preserve">5. </w:t>
      </w:r>
      <w:hyperlink r:id="rId19" w:tooltip="Приказ Минпросвещения России от 06.04.2023 N 240 &quot;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&quot; (Зарегистрировано в Минюсте России 15.05.2023 N 73315){КонсультантПлюс}" w:history="1">
        <w:r>
          <w:rPr>
            <w:color w:val="0000FF"/>
          </w:rPr>
          <w:t>Абзац первый пункта 15</w:t>
        </w:r>
      </w:hyperlink>
      <w:r>
        <w:t xml:space="preserve"> после слов "в письменной форме" дополнить словами "или электронной форме с использованием сети Интернет, или посредством ЕПГУ, или функционала (сервисов) региональных информационных систем".</w:t>
      </w:r>
    </w:p>
    <w:p w:rsidR="000F4ECF" w:rsidRDefault="000F4ECF">
      <w:pPr>
        <w:pStyle w:val="ConsPlusNormal"/>
        <w:spacing w:before="240"/>
        <w:ind w:firstLine="540"/>
        <w:jc w:val="both"/>
      </w:pPr>
      <w:r>
        <w:t xml:space="preserve">6. </w:t>
      </w:r>
      <w:hyperlink r:id="rId20" w:tooltip="Приказ Минпросвещения России от 06.04.2023 N 240 &quot;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&quot; (Зарегистрировано в Минюсте России 15.05.2023 N 73315){КонсультантПлюс}" w:history="1">
        <w:r>
          <w:rPr>
            <w:color w:val="0000FF"/>
          </w:rPr>
          <w:t>Абзац второй пункта 17</w:t>
        </w:r>
      </w:hyperlink>
      <w:r>
        <w:t xml:space="preserve"> после слова "письменно" дополнить словами "или в электронной форме с использованием сети Интернет, или посредством ЕПГУ, или функционала (сервисов) региональных информационных систем".</w:t>
      </w:r>
    </w:p>
    <w:p w:rsidR="000F4ECF" w:rsidRDefault="000F4ECF">
      <w:pPr>
        <w:pStyle w:val="ConsPlusNormal"/>
        <w:jc w:val="both"/>
      </w:pPr>
    </w:p>
    <w:p w:rsidR="000F4ECF" w:rsidRDefault="000F4ECF">
      <w:pPr>
        <w:pStyle w:val="ConsPlusNormal"/>
        <w:jc w:val="both"/>
      </w:pPr>
    </w:p>
    <w:p w:rsidR="000F4ECF" w:rsidRDefault="000F4E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F4ECF">
      <w:headerReference w:type="default" r:id="rId21"/>
      <w:footerReference w:type="default" r:id="rId2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0A8" w:rsidRDefault="008870A8">
      <w:pPr>
        <w:spacing w:after="0" w:line="240" w:lineRule="auto"/>
      </w:pPr>
      <w:r>
        <w:separator/>
      </w:r>
    </w:p>
  </w:endnote>
  <w:endnote w:type="continuationSeparator" w:id="1">
    <w:p w:rsidR="008870A8" w:rsidRDefault="0088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ECF" w:rsidRDefault="000F4EC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0F4ECF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4ECF" w:rsidRDefault="000F4EC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4ECF" w:rsidRDefault="000F4EC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4ECF" w:rsidRDefault="000F4EC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7F4E4B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7F4E4B"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F4ECF" w:rsidRDefault="000F4ECF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0A8" w:rsidRDefault="008870A8">
      <w:pPr>
        <w:spacing w:after="0" w:line="240" w:lineRule="auto"/>
      </w:pPr>
      <w:r>
        <w:separator/>
      </w:r>
    </w:p>
  </w:footnote>
  <w:footnote w:type="continuationSeparator" w:id="1">
    <w:p w:rsidR="008870A8" w:rsidRDefault="00887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0F4EC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4ECF" w:rsidRDefault="000F4EC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17.02.2025 N 108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Порядок и условия осуществления перевода обучаю...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F4ECF" w:rsidRDefault="000F4EC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21.03.2025</w:t>
          </w:r>
        </w:p>
      </w:tc>
    </w:tr>
  </w:tbl>
  <w:p w:rsidR="000F4ECF" w:rsidRDefault="000F4EC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F4ECF" w:rsidRDefault="000F4EC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977132"/>
    <w:rsid w:val="000F4ECF"/>
    <w:rsid w:val="007F4E4B"/>
    <w:rsid w:val="008870A8"/>
    <w:rsid w:val="00977132"/>
    <w:rsid w:val="00AC0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LAW&amp;n=447216&amp;date=21.03.2025&amp;dst=100013&amp;field=134&amp;demo=2" TargetMode="External"/><Relationship Id="rId18" Type="http://schemas.openxmlformats.org/officeDocument/2006/relationships/hyperlink" Target="https://login.consultant.ru/link/?req=doc&amp;base=LAW&amp;n=447216&amp;date=21.03.2025&amp;dst=100048&amp;field=134&amp;demo=2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LAW&amp;n=488698&amp;date=21.03.2025&amp;dst=31&amp;field=134&amp;demo=2" TargetMode="External"/><Relationship Id="rId17" Type="http://schemas.openxmlformats.org/officeDocument/2006/relationships/hyperlink" Target="https://login.consultant.ru/link/?req=doc&amp;base=LAW&amp;n=447216&amp;date=21.03.2025&amp;dst=100046&amp;field=134&amp;demo=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7216&amp;date=21.03.2025&amp;dst=100041&amp;field=134&amp;demo=2" TargetMode="External"/><Relationship Id="rId20" Type="http://schemas.openxmlformats.org/officeDocument/2006/relationships/hyperlink" Target="https://login.consultant.ru/link/?req=doc&amp;base=LAW&amp;n=447216&amp;date=21.03.2025&amp;dst=100062&amp;field=134&amp;demo=2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88698&amp;date=21.03.2025&amp;dst=29&amp;field=134&amp;demo=2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98004&amp;date=21.03.2025&amp;dst=100173&amp;field=134&amp;demo=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500133&amp;date=21.03.2025&amp;dst=790&amp;field=134&amp;demo=2" TargetMode="External"/><Relationship Id="rId19" Type="http://schemas.openxmlformats.org/officeDocument/2006/relationships/hyperlink" Target="https://login.consultant.ru/link/?req=doc&amp;base=LAW&amp;n=447216&amp;date=21.03.2025&amp;dst=100050&amp;field=134&amp;demo=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500133&amp;date=21.03.2025&amp;dst=230&amp;field=134&amp;demo=2" TargetMode="External"/><Relationship Id="rId14" Type="http://schemas.openxmlformats.org/officeDocument/2006/relationships/hyperlink" Target="https://login.consultant.ru/link/?req=doc&amp;base=LAW&amp;n=447216&amp;date=21.03.2025&amp;dst=100026&amp;field=134&amp;demo=2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2003</Words>
  <Characters>11422</Characters>
  <Application>Microsoft Office Word</Application>
  <DocSecurity>2</DocSecurity>
  <Lines>95</Lines>
  <Paragraphs>26</Paragraphs>
  <ScaleCrop>false</ScaleCrop>
  <Company>КонсультантПлюс Версия 4024.00.50</Company>
  <LinksUpToDate>false</LinksUpToDate>
  <CharactersWithSpaces>13399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17.02.2025 N 108"О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</dc:title>
  <dc:creator>A</dc:creator>
  <cp:lastModifiedBy>A</cp:lastModifiedBy>
  <cp:revision>2</cp:revision>
  <dcterms:created xsi:type="dcterms:W3CDTF">2025-03-21T07:13:00Z</dcterms:created>
  <dcterms:modified xsi:type="dcterms:W3CDTF">2025-03-21T07:13:00Z</dcterms:modified>
</cp:coreProperties>
</file>